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C9" w:rsidRDefault="00F53BC9" w:rsidP="008032BA">
      <w:pPr>
        <w:pStyle w:val="Default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средства для текущего контроля успеваемости, пром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жуточной аттестации по итогам освоения дисциплины и учебно-методическое обеспечение самостоятельной работы студентов</w:t>
      </w:r>
    </w:p>
    <w:p w:rsidR="00F53BC9" w:rsidRDefault="00F53BC9" w:rsidP="00F53BC9">
      <w:pPr>
        <w:pStyle w:val="Default"/>
        <w:ind w:left="360"/>
        <w:jc w:val="both"/>
        <w:rPr>
          <w:b/>
          <w:sz w:val="28"/>
          <w:szCs w:val="28"/>
        </w:rPr>
      </w:pPr>
    </w:p>
    <w:p w:rsidR="00F53BC9" w:rsidRDefault="00F53BC9" w:rsidP="00F53B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Тяжелая атлетика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Компонентная структура рывка классического.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Компонентная структура подъёма штанги на грудь.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Компонентная структура толчка штанги от груди.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Практическое выполнение классических упражнений на оценку.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Практическое выполнение специально-вспомогательных упражнений по заданию пр</w:t>
      </w:r>
      <w:r w:rsidRPr="006A4DA7">
        <w:t>е</w:t>
      </w:r>
      <w:r w:rsidRPr="006A4DA7">
        <w:t>подавателя.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Методика разучивания техники рывка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Методика разучивания техники подъема штанги на грудь для толчка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Методика разучивания техники толчка штанги от груди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Основные параметры тренировочной нагрузки в силовых видах спорта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Методы развития силы мышц</w:t>
      </w:r>
    </w:p>
    <w:p w:rsidR="00F53BC9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>
        <w:t>Методика составления тренировочных программ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Основные положения правил соревнований по т/атлетике.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Практическое выполнение функций судей (по заданию преподавателя).</w:t>
      </w:r>
    </w:p>
    <w:p w:rsidR="00F53BC9" w:rsidRPr="006A4DA7" w:rsidRDefault="00F53BC9" w:rsidP="008032BA">
      <w:pPr>
        <w:pStyle w:val="a3"/>
        <w:numPr>
          <w:ilvl w:val="0"/>
          <w:numId w:val="2"/>
        </w:numPr>
        <w:tabs>
          <w:tab w:val="left" w:pos="360"/>
        </w:tabs>
        <w:suppressAutoHyphens w:val="0"/>
        <w:spacing w:after="0"/>
      </w:pPr>
      <w:r w:rsidRPr="006A4DA7">
        <w:t>Практическое выполнение упражнений из программы по т/атлетике</w:t>
      </w:r>
    </w:p>
    <w:p w:rsidR="00F53BC9" w:rsidRPr="006A4DA7" w:rsidRDefault="00F53BC9" w:rsidP="00F53BC9">
      <w:pPr>
        <w:pStyle w:val="a3"/>
      </w:pPr>
    </w:p>
    <w:p w:rsidR="00F53BC9" w:rsidRDefault="00F53BC9" w:rsidP="00F53BC9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Атлетическая гимнастика</w:t>
      </w:r>
    </w:p>
    <w:p w:rsidR="00F53BC9" w:rsidRDefault="00F53BC9" w:rsidP="008032BA">
      <w:pPr>
        <w:pStyle w:val="24"/>
        <w:numPr>
          <w:ilvl w:val="0"/>
          <w:numId w:val="3"/>
        </w:numPr>
        <w:spacing w:after="0" w:line="240" w:lineRule="auto"/>
      </w:pPr>
      <w:r>
        <w:t>Где, когда и кем был организован первый атлетический клуб и кто является отцом а</w:t>
      </w:r>
      <w:r>
        <w:t>т</w:t>
      </w:r>
      <w:r>
        <w:t>летической гимнастики в России.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Первые выдающиеся атлеты России.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Развитие атлетической гимнастики в СССР и после его распада.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шеи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груди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рук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спины грудного отдела и упражнения для их развития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живота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таза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поясничного отдела спины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Мышцы ног и упражнения для их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Физические качества и методы развития физических качеств с помощью упражнений атлетической гимнастики.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Сила и методы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Быстрота и методы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Выносливость и методы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Ловкость и методы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Гибкость и методы развития.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Интенсивность и объём тренировочных нагрузок.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 xml:space="preserve"> Питание и гигиена атлетов.</w:t>
      </w:r>
    </w:p>
    <w:p w:rsidR="00F53BC9" w:rsidRPr="006A4DA7" w:rsidRDefault="00F53BC9" w:rsidP="008032BA">
      <w:pPr>
        <w:numPr>
          <w:ilvl w:val="0"/>
          <w:numId w:val="3"/>
        </w:numPr>
        <w:spacing w:after="0" w:line="240" w:lineRule="auto"/>
      </w:pPr>
      <w:r w:rsidRPr="006A4DA7">
        <w:t>Инвентарь и оборудование для залов атлетической гимнастики.</w:t>
      </w:r>
    </w:p>
    <w:p w:rsidR="00F53BC9" w:rsidRPr="006A4DA7" w:rsidRDefault="00F53BC9" w:rsidP="00F53BC9"/>
    <w:p w:rsidR="008032BA" w:rsidRPr="00F53BC9" w:rsidRDefault="008032BA" w:rsidP="00F53BC9"/>
    <w:sectPr w:rsidR="008032BA" w:rsidRPr="00F5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2BA" w:rsidRDefault="008032BA" w:rsidP="00B85559">
      <w:pPr>
        <w:spacing w:after="0" w:line="240" w:lineRule="auto"/>
      </w:pPr>
      <w:r>
        <w:separator/>
      </w:r>
    </w:p>
  </w:endnote>
  <w:endnote w:type="continuationSeparator" w:id="1">
    <w:p w:rsidR="008032BA" w:rsidRDefault="008032BA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2BA" w:rsidRDefault="008032BA" w:rsidP="00B85559">
      <w:pPr>
        <w:spacing w:after="0" w:line="240" w:lineRule="auto"/>
      </w:pPr>
      <w:r>
        <w:separator/>
      </w:r>
    </w:p>
  </w:footnote>
  <w:footnote w:type="continuationSeparator" w:id="1">
    <w:p w:rsidR="008032BA" w:rsidRDefault="008032BA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4163A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13678D"/>
    <w:multiLevelType w:val="multilevel"/>
    <w:tmpl w:val="5846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7487F"/>
    <w:rsid w:val="003C0602"/>
    <w:rsid w:val="00581D05"/>
    <w:rsid w:val="007666A5"/>
    <w:rsid w:val="007D5DA8"/>
    <w:rsid w:val="008032BA"/>
    <w:rsid w:val="00B85559"/>
    <w:rsid w:val="00C805CB"/>
    <w:rsid w:val="00DD48B2"/>
    <w:rsid w:val="00F53896"/>
    <w:rsid w:val="00F53BC9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3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Normal (Web)"/>
    <w:basedOn w:val="a"/>
    <w:uiPriority w:val="99"/>
    <w:semiHidden/>
    <w:rsid w:val="00C8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Стиль Заголовок 2 + 14 пт Знак"/>
    <w:link w:val="2140"/>
    <w:uiPriority w:val="99"/>
    <w:locked/>
    <w:rsid w:val="00C805CB"/>
    <w:rPr>
      <w:b/>
      <w:bCs/>
      <w:sz w:val="36"/>
      <w:szCs w:val="36"/>
    </w:rPr>
  </w:style>
  <w:style w:type="paragraph" w:customStyle="1" w:styleId="2140">
    <w:name w:val="Стиль Заголовок 2 + 14 пт"/>
    <w:basedOn w:val="2"/>
    <w:link w:val="214"/>
    <w:uiPriority w:val="99"/>
    <w:rsid w:val="00C805CB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80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C060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3C060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ListParagraph">
    <w:name w:val="List Paragraph"/>
    <w:basedOn w:val="a"/>
    <w:uiPriority w:val="99"/>
    <w:qFormat/>
    <w:rsid w:val="007D5DA8"/>
    <w:pPr>
      <w:ind w:left="720"/>
    </w:pPr>
    <w:rPr>
      <w:rFonts w:ascii="Calibri" w:eastAsia="Times New Roman" w:hAnsi="Calibri" w:cs="Calibri"/>
    </w:rPr>
  </w:style>
  <w:style w:type="paragraph" w:styleId="24">
    <w:name w:val="Body Text 2"/>
    <w:basedOn w:val="a"/>
    <w:link w:val="25"/>
    <w:rsid w:val="00F53B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F53B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2015-04-15T07:42:00Z</dcterms:created>
  <dcterms:modified xsi:type="dcterms:W3CDTF">2015-04-15T07:42:00Z</dcterms:modified>
</cp:coreProperties>
</file>